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14:paraId="5BBB4997" w14:textId="77777777" w:rsidTr="00854CF2">
        <w:tc>
          <w:tcPr>
            <w:tcW w:w="1843" w:type="dxa"/>
          </w:tcPr>
          <w:p w14:paraId="21663981" w14:textId="77777777"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14:paraId="69B8C547" w14:textId="77777777" w:rsidR="001B3E0D" w:rsidRPr="001B3E0D" w:rsidRDefault="00206054" w:rsidP="001B3E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Theatre Ushers</w:t>
            </w:r>
          </w:p>
          <w:p w14:paraId="70753691" w14:textId="77777777" w:rsidR="001B3E0D" w:rsidRPr="001B3E0D" w:rsidRDefault="001B3E0D" w:rsidP="001B3E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3E0D" w:rsidRPr="001B3E0D" w14:paraId="192F4086" w14:textId="77777777" w:rsidTr="00854CF2">
        <w:tc>
          <w:tcPr>
            <w:tcW w:w="1843" w:type="dxa"/>
          </w:tcPr>
          <w:p w14:paraId="3B031BDE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14:paraId="0150F0B7" w14:textId="77777777" w:rsidR="001B3E0D" w:rsidRPr="00206054" w:rsidRDefault="00206054" w:rsidP="00206054">
            <w:pPr>
              <w:rPr>
                <w:rFonts w:cs="Arial"/>
                <w:sz w:val="22"/>
                <w:szCs w:val="22"/>
              </w:rPr>
            </w:pPr>
            <w:r w:rsidRPr="00206054">
              <w:rPr>
                <w:rFonts w:cs="Arial"/>
                <w:sz w:val="22"/>
                <w:szCs w:val="22"/>
              </w:rPr>
              <w:t>Theatre</w:t>
            </w:r>
          </w:p>
        </w:tc>
      </w:tr>
      <w:tr w:rsidR="001B3E0D" w:rsidRPr="001B3E0D" w14:paraId="07D0E5CE" w14:textId="77777777" w:rsidTr="00854CF2">
        <w:tc>
          <w:tcPr>
            <w:tcW w:w="1843" w:type="dxa"/>
          </w:tcPr>
          <w:p w14:paraId="44CB1651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14:paraId="3E240B43" w14:textId="77777777" w:rsidR="004E4C88" w:rsidRPr="004E4C88" w:rsidRDefault="00206054" w:rsidP="002060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Theatre Team</w:t>
            </w:r>
          </w:p>
        </w:tc>
      </w:tr>
      <w:tr w:rsidR="001B3E0D" w:rsidRPr="001B3E0D" w14:paraId="4202BB2B" w14:textId="77777777" w:rsidTr="00854CF2">
        <w:tc>
          <w:tcPr>
            <w:tcW w:w="1843" w:type="dxa"/>
          </w:tcPr>
          <w:p w14:paraId="740CC8DB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14:paraId="29825C2A" w14:textId="77777777" w:rsidR="00206054" w:rsidRPr="001B3E0D" w:rsidRDefault="00206054" w:rsidP="002060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Theatre Manager</w:t>
            </w:r>
            <w:r w:rsidR="00C5492C">
              <w:rPr>
                <w:rFonts w:cs="Arial"/>
                <w:sz w:val="22"/>
                <w:szCs w:val="22"/>
              </w:rPr>
              <w:t>, Theatre duty managers</w:t>
            </w:r>
          </w:p>
          <w:p w14:paraId="09169299" w14:textId="77777777" w:rsidR="001B3E0D" w:rsidRPr="001B3E0D" w:rsidRDefault="001B3E0D" w:rsidP="001B3E0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607E" w:rsidRPr="001B3E0D" w14:paraId="79C9DF46" w14:textId="77777777" w:rsidTr="00854CF2">
        <w:tc>
          <w:tcPr>
            <w:tcW w:w="1843" w:type="dxa"/>
          </w:tcPr>
          <w:p w14:paraId="7DD33450" w14:textId="77777777" w:rsidR="00C6607E" w:rsidRPr="001B3E0D" w:rsidRDefault="00C6607E" w:rsidP="00C6607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Overall job purpose</w:t>
            </w:r>
          </w:p>
          <w:p w14:paraId="2A8ADD25" w14:textId="77777777" w:rsidR="00C6607E" w:rsidRPr="001B3E0D" w:rsidRDefault="00C6607E" w:rsidP="00C6607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2C52A67D" w14:textId="77777777" w:rsidR="00C6607E" w:rsidRPr="00671038" w:rsidRDefault="00C6607E" w:rsidP="00C6607E">
            <w:pPr>
              <w:rPr>
                <w:rFonts w:ascii="Arial" w:eastAsia="Times New Roman" w:hAnsi="Arial" w:cs="Arial"/>
                <w:color w:val="000000"/>
              </w:rPr>
            </w:pPr>
            <w:r w:rsidRPr="00671038">
              <w:rPr>
                <w:rFonts w:ascii="Arial" w:eastAsia="Times New Roman" w:hAnsi="Arial" w:cs="Arial"/>
                <w:color w:val="000000"/>
              </w:rPr>
              <w:t xml:space="preserve">To support the logistics of theatre performances and events, acting as Alexandra Palace’s public face and ensuring that visitors have a positive, enjoyable and safe experience. </w:t>
            </w:r>
          </w:p>
        </w:tc>
      </w:tr>
      <w:tr w:rsidR="00C6607E" w:rsidRPr="001B3E0D" w14:paraId="5F8F6948" w14:textId="77777777" w:rsidTr="00854CF2">
        <w:tc>
          <w:tcPr>
            <w:tcW w:w="1843" w:type="dxa"/>
          </w:tcPr>
          <w:p w14:paraId="508786C7" w14:textId="77777777" w:rsidR="00C6607E" w:rsidRDefault="00C6607E" w:rsidP="00C6607E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14:paraId="7A4A4DFE" w14:textId="77777777" w:rsidR="00C6607E" w:rsidRPr="001B3E0D" w:rsidRDefault="00C6607E" w:rsidP="00C660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0F9EF0FA" w14:textId="77777777" w:rsidR="00C6607E" w:rsidRPr="004E4C88" w:rsidRDefault="004E4C88" w:rsidP="00C6607E">
            <w:pPr>
              <w:pStyle w:val="CommentTex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i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Vol</w:t>
            </w:r>
            <w:r w:rsidR="00206054">
              <w:rPr>
                <w:rFonts w:ascii="Gill Sans MT" w:hAnsi="Gill Sans MT" w:cs="Arial"/>
                <w:sz w:val="22"/>
                <w:szCs w:val="22"/>
              </w:rPr>
              <w:t>unteer Administrator / Theatre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Manager/ Se</w:t>
            </w:r>
            <w:r w:rsidR="00206054">
              <w:rPr>
                <w:rFonts w:ascii="Gill Sans MT" w:hAnsi="Gill Sans MT" w:cs="Arial"/>
                <w:sz w:val="22"/>
                <w:szCs w:val="22"/>
              </w:rPr>
              <w:t>curity Services Team/ Catering and Sales D</w:t>
            </w:r>
            <w:r>
              <w:rPr>
                <w:rFonts w:ascii="Gill Sans MT" w:hAnsi="Gill Sans MT" w:cs="Arial"/>
                <w:sz w:val="22"/>
                <w:szCs w:val="22"/>
              </w:rPr>
              <w:t>epartme</w:t>
            </w:r>
            <w:r w:rsidR="00206054">
              <w:rPr>
                <w:rFonts w:ascii="Gill Sans MT" w:hAnsi="Gill Sans MT" w:cs="Arial"/>
                <w:sz w:val="22"/>
                <w:szCs w:val="22"/>
              </w:rPr>
              <w:t>nt and Traffic</w:t>
            </w:r>
          </w:p>
        </w:tc>
      </w:tr>
      <w:tr w:rsidR="00C6607E" w:rsidRPr="001B3E0D" w14:paraId="23F4A950" w14:textId="77777777" w:rsidTr="005F3F6C">
        <w:tc>
          <w:tcPr>
            <w:tcW w:w="1843" w:type="dxa"/>
          </w:tcPr>
          <w:p w14:paraId="1BC6CD6B" w14:textId="77777777" w:rsidR="00C6607E" w:rsidRPr="001B3E0D" w:rsidRDefault="00C6607E" w:rsidP="00C6607E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duties and responsibilities</w:t>
            </w:r>
          </w:p>
        </w:tc>
        <w:tc>
          <w:tcPr>
            <w:tcW w:w="7088" w:type="dxa"/>
          </w:tcPr>
          <w:p w14:paraId="34C348AE" w14:textId="77777777" w:rsidR="004E4C88" w:rsidRPr="004E4C88" w:rsidRDefault="004E4C88" w:rsidP="004E4C88">
            <w:pPr>
              <w:rPr>
                <w:rFonts w:cs="Arial"/>
              </w:rPr>
            </w:pPr>
          </w:p>
          <w:p w14:paraId="42C807A3" w14:textId="77777777" w:rsidR="004E4C88" w:rsidRPr="004E4C88" w:rsidRDefault="004E4C88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Welcoming visitors and supporting them in wayfinding</w:t>
            </w:r>
            <w:r w:rsidRPr="004E4C88">
              <w:rPr>
                <w:rFonts w:cs="Arial"/>
              </w:rPr>
              <w:br/>
            </w:r>
          </w:p>
          <w:p w14:paraId="0ED9DC8C" w14:textId="77777777" w:rsidR="00C6607E" w:rsidRPr="004E4C88" w:rsidRDefault="004E4C88" w:rsidP="00C5492C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s</w:t>
            </w:r>
            <w:r w:rsidR="00C5492C">
              <w:rPr>
                <w:rFonts w:cs="Arial"/>
              </w:rPr>
              <w:t>howing visitors to the theatre</w:t>
            </w:r>
            <w:r w:rsidRPr="004E4C88">
              <w:rPr>
                <w:rFonts w:cs="Arial"/>
              </w:rPr>
              <w:br/>
            </w:r>
          </w:p>
          <w:p w14:paraId="56EEA2A7" w14:textId="77777777" w:rsidR="00C6607E" w:rsidRPr="004E4C88" w:rsidRDefault="00C6607E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 xml:space="preserve">Assisting visitors with any queries </w:t>
            </w:r>
            <w:r w:rsidR="004E4C88" w:rsidRPr="004E4C88">
              <w:rPr>
                <w:rFonts w:cs="Arial"/>
              </w:rPr>
              <w:br/>
            </w:r>
          </w:p>
          <w:p w14:paraId="1BE2B890" w14:textId="77777777" w:rsidR="00C6607E" w:rsidRPr="004E4C88" w:rsidRDefault="00C6607E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Represent Alexandra Palace and act as an ambassador for the charitable mission</w:t>
            </w:r>
            <w:r w:rsidR="004E4C88" w:rsidRPr="004E4C88">
              <w:rPr>
                <w:rFonts w:cs="Arial"/>
              </w:rPr>
              <w:br/>
            </w:r>
          </w:p>
          <w:p w14:paraId="63CF2242" w14:textId="77777777" w:rsidR="00C6607E" w:rsidRPr="004E4C88" w:rsidRDefault="00C6607E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Assist in emergency evacuation of the site</w:t>
            </w:r>
            <w:r w:rsidR="004E4C88" w:rsidRPr="004E4C88">
              <w:rPr>
                <w:rFonts w:cs="Arial"/>
              </w:rPr>
              <w:br/>
            </w:r>
          </w:p>
          <w:p w14:paraId="1C6235CA" w14:textId="77777777" w:rsidR="00C6607E" w:rsidRPr="004E4C88" w:rsidRDefault="00C6607E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 xml:space="preserve">Check that seating areas and evacuation routes are kept free of any </w:t>
            </w:r>
            <w:r w:rsidR="004E4C88" w:rsidRPr="004E4C88">
              <w:rPr>
                <w:rFonts w:cs="Arial"/>
              </w:rPr>
              <w:t>obstacles</w:t>
            </w:r>
            <w:r w:rsidR="004E4C88" w:rsidRPr="004E4C88">
              <w:rPr>
                <w:rFonts w:cs="Arial"/>
              </w:rPr>
              <w:br/>
            </w:r>
          </w:p>
          <w:p w14:paraId="7EB64ADD" w14:textId="77777777" w:rsidR="004E4C88" w:rsidRPr="004E4C88" w:rsidRDefault="004E4C88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 xml:space="preserve">Spot check of the auditorium for lost property. </w:t>
            </w:r>
            <w:r w:rsidRPr="004E4C88">
              <w:rPr>
                <w:rFonts w:cs="Arial"/>
              </w:rPr>
              <w:br/>
            </w:r>
          </w:p>
          <w:p w14:paraId="3263013D" w14:textId="77777777" w:rsidR="00C6607E" w:rsidRDefault="004E4C88" w:rsidP="004E4C8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Supervise performances and take appropriate action (e.g. asking patrons to quiet down or to kindly avoid using their mobile phones to take photos or film the event)</w:t>
            </w:r>
          </w:p>
          <w:p w14:paraId="1B334BDE" w14:textId="77777777" w:rsidR="004E4C88" w:rsidRPr="004E4C88" w:rsidRDefault="004E4C88" w:rsidP="004E4C88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9F23ACC" w14:textId="77777777" w:rsidR="00C6607E" w:rsidRPr="001B3E0D" w:rsidRDefault="00C6607E" w:rsidP="00C6607E">
            <w:pPr>
              <w:rPr>
                <w:rFonts w:cs="Arial"/>
                <w:sz w:val="22"/>
                <w:szCs w:val="22"/>
              </w:rPr>
            </w:pPr>
          </w:p>
          <w:p w14:paraId="7CC671F5" w14:textId="77777777" w:rsidR="00C6607E" w:rsidRPr="001B3E0D" w:rsidRDefault="00C6607E" w:rsidP="00C6607E">
            <w:pPr>
              <w:rPr>
                <w:rFonts w:cs="Arial"/>
                <w:sz w:val="22"/>
                <w:szCs w:val="22"/>
              </w:rPr>
            </w:pPr>
          </w:p>
          <w:p w14:paraId="640EB9A4" w14:textId="77777777" w:rsidR="00C6607E" w:rsidRPr="001B3E0D" w:rsidRDefault="00C6607E" w:rsidP="00C6607E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7C1028A4" w14:textId="77777777" w:rsidR="00AA1E62" w:rsidRPr="001B3E0D" w:rsidRDefault="00AA1E62" w:rsidP="001B3E0D">
      <w:pPr>
        <w:rPr>
          <w:sz w:val="22"/>
          <w:szCs w:val="22"/>
        </w:rPr>
      </w:pPr>
    </w:p>
    <w:p w14:paraId="12F41FD4" w14:textId="77777777" w:rsidR="001B3E0D" w:rsidRPr="001B3E0D" w:rsidRDefault="001B3E0D" w:rsidP="001B3E0D">
      <w:pPr>
        <w:rPr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4040"/>
        <w:gridCol w:w="4040"/>
      </w:tblGrid>
      <w:tr w:rsidR="001B3E0D" w:rsidRPr="001B3E0D" w14:paraId="50B362D2" w14:textId="77777777" w:rsidTr="00012A4A">
        <w:tc>
          <w:tcPr>
            <w:tcW w:w="1844" w:type="dxa"/>
          </w:tcPr>
          <w:p w14:paraId="3A75D26C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Person Specification</w:t>
            </w:r>
          </w:p>
          <w:p w14:paraId="55163ADF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0DD5B59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706331B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3E3817B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69EB0A06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Essential</w:t>
            </w:r>
          </w:p>
          <w:p w14:paraId="78EC66D0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20312337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1820ACF4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14:paraId="3897DA6B" w14:textId="77777777" w:rsidR="004E4C88" w:rsidRDefault="004E4C88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34A3032E" w14:textId="77777777" w:rsidR="001B3E0D" w:rsidRPr="004E4C88" w:rsidRDefault="004E4C88" w:rsidP="00012A4A">
            <w:pPr>
              <w:rPr>
                <w:rFonts w:cs="Arial"/>
                <w:sz w:val="22"/>
                <w:szCs w:val="22"/>
              </w:rPr>
            </w:pPr>
            <w:r w:rsidRPr="004E4C88">
              <w:rPr>
                <w:rFonts w:cs="Arial"/>
                <w:sz w:val="22"/>
                <w:szCs w:val="22"/>
              </w:rPr>
              <w:t>N/A</w:t>
            </w:r>
          </w:p>
          <w:p w14:paraId="6CBDBA0D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4597635B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5BCB83C8" w14:textId="77777777" w:rsidR="001B3E0D" w:rsidRPr="001B3E0D" w:rsidRDefault="001B3E0D" w:rsidP="001B3E0D">
            <w:pPr>
              <w:pStyle w:val="ListParagraph"/>
              <w:rPr>
                <w:rFonts w:ascii="Gill Sans MT" w:hAnsi="Gill Sans MT" w:cs="Arial"/>
                <w:b/>
              </w:rPr>
            </w:pPr>
          </w:p>
          <w:p w14:paraId="298B74D0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60D0B47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1D769A15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6A01D1B2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2D69119" w14:textId="77777777" w:rsidR="00C05689" w:rsidRPr="001328DC" w:rsidRDefault="00C05689" w:rsidP="00C05689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1328DC">
              <w:rPr>
                <w:rFonts w:cs="Arial"/>
              </w:rPr>
              <w:lastRenderedPageBreak/>
              <w:t>Previous experience is desirable but not essential. Full training will be provided.</w:t>
            </w:r>
          </w:p>
          <w:p w14:paraId="5C895A73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1C5FDCF9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4AD0537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14:paraId="1CADD0C5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532EDB79" w14:textId="77777777" w:rsidR="001B3E0D" w:rsidRPr="004E4C88" w:rsidRDefault="004F65C0" w:rsidP="004E4C8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Friendly,</w:t>
            </w:r>
            <w:r w:rsidR="004E4C88" w:rsidRPr="004E4C88">
              <w:rPr>
                <w:rFonts w:eastAsia="Times New Roman" w:cs="Arial"/>
                <w:lang w:eastAsia="en-GB"/>
              </w:rPr>
              <w:t xml:space="preserve"> approachable</w:t>
            </w:r>
            <w:r>
              <w:rPr>
                <w:rFonts w:eastAsia="Times New Roman" w:cs="Arial"/>
                <w:lang w:eastAsia="en-GB"/>
              </w:rPr>
              <w:t xml:space="preserve"> and confident</w:t>
            </w:r>
          </w:p>
          <w:p w14:paraId="47A69CDB" w14:textId="77777777" w:rsidR="004E4C88" w:rsidRPr="004E4C88" w:rsidRDefault="004E4C88" w:rsidP="004E4C8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 w:rsidRPr="004E4C88">
              <w:rPr>
                <w:rFonts w:eastAsia="Times New Roman" w:cs="Arial"/>
                <w:lang w:eastAsia="en-GB"/>
              </w:rPr>
              <w:t>Good communication skills &amp; a good level of spoken English</w:t>
            </w:r>
          </w:p>
          <w:p w14:paraId="5DDC469D" w14:textId="77777777" w:rsidR="004E4C88" w:rsidRPr="004E4C88" w:rsidRDefault="004E4C88" w:rsidP="004E4C8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 w:rsidRPr="004E4C88">
              <w:rPr>
                <w:rFonts w:eastAsia="Times New Roman" w:cs="Arial"/>
                <w:lang w:eastAsia="en-GB"/>
              </w:rPr>
              <w:t>Reliable with excellent time-keeping skills</w:t>
            </w:r>
          </w:p>
          <w:p w14:paraId="668DD2B2" w14:textId="77777777" w:rsidR="004E4C88" w:rsidRPr="004E4C88" w:rsidRDefault="004E4C88" w:rsidP="004E4C8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 w:rsidRPr="004E4C88">
              <w:rPr>
                <w:rFonts w:eastAsia="Times New Roman" w:cs="Arial"/>
                <w:lang w:eastAsia="en-GB"/>
              </w:rPr>
              <w:t>Happy to work independently or as part of a team</w:t>
            </w:r>
          </w:p>
          <w:p w14:paraId="69D8D273" w14:textId="77777777" w:rsidR="001B3E0D" w:rsidRDefault="004E4C88" w:rsidP="00012A4A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 w:rsidRPr="004E4C88">
              <w:rPr>
                <w:rFonts w:eastAsia="Times New Roman" w:cs="Arial"/>
                <w:lang w:eastAsia="en-GB"/>
              </w:rPr>
              <w:t>Attention to detail and good observational skills</w:t>
            </w:r>
          </w:p>
          <w:p w14:paraId="3E0E732C" w14:textId="77777777" w:rsidR="00A74D4D" w:rsidRPr="00A74D4D" w:rsidRDefault="00A74D4D" w:rsidP="00012A4A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Body language awareness</w:t>
            </w:r>
          </w:p>
          <w:p w14:paraId="4B654051" w14:textId="77777777" w:rsidR="001B3E0D" w:rsidRPr="001B3E0D" w:rsidRDefault="001B3E0D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06613B65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B304E9B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040" w:type="dxa"/>
          </w:tcPr>
          <w:p w14:paraId="674483FF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Desirable</w:t>
            </w:r>
          </w:p>
          <w:p w14:paraId="4A88B8DC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7A28A6FC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134D2CC8" w14:textId="77777777" w:rsid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4620C38D" w14:textId="77777777" w:rsidR="00BD52EB" w:rsidRDefault="00BD52EB" w:rsidP="004E4C88">
            <w:pPr>
              <w:rPr>
                <w:rFonts w:cs="Arial"/>
                <w:sz w:val="22"/>
                <w:szCs w:val="22"/>
              </w:rPr>
            </w:pPr>
          </w:p>
          <w:p w14:paraId="71FAE10B" w14:textId="77777777" w:rsidR="00BD52EB" w:rsidRPr="004E4C88" w:rsidRDefault="00BD52EB" w:rsidP="004E4C88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14:paraId="12BBA523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43BAF732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76AA1DF1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774B8C27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284C99B3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1DB1204D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2F30ED42" w14:textId="77777777" w:rsidR="004E4C88" w:rsidRPr="004E4C88" w:rsidRDefault="004E4C88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4E4C88">
              <w:rPr>
                <w:rFonts w:cs="Arial"/>
              </w:rPr>
              <w:t xml:space="preserve">Previous experience of event stewarding would be a bonus but </w:t>
            </w:r>
            <w:r w:rsidRPr="004E4C88">
              <w:rPr>
                <w:rFonts w:cs="Arial"/>
              </w:rPr>
              <w:lastRenderedPageBreak/>
              <w:t xml:space="preserve">is not essential as full training will </w:t>
            </w:r>
            <w:proofErr w:type="spellStart"/>
            <w:r w:rsidRPr="004E4C88">
              <w:rPr>
                <w:rFonts w:cs="Arial"/>
              </w:rPr>
              <w:t>by</w:t>
            </w:r>
            <w:proofErr w:type="spellEnd"/>
            <w:r w:rsidRPr="004E4C88">
              <w:rPr>
                <w:rFonts w:cs="Arial"/>
              </w:rPr>
              <w:t xml:space="preserve"> provided.</w:t>
            </w:r>
          </w:p>
          <w:p w14:paraId="030ADB2A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52869A19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10D281A3" w14:textId="77777777" w:rsid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76C3F871" w14:textId="77777777" w:rsidR="00C5492C" w:rsidRDefault="00C5492C" w:rsidP="004E4C88">
            <w:pPr>
              <w:rPr>
                <w:rFonts w:cs="Arial"/>
                <w:sz w:val="22"/>
                <w:szCs w:val="22"/>
              </w:rPr>
            </w:pPr>
          </w:p>
          <w:p w14:paraId="571F0A06" w14:textId="77777777" w:rsidR="003437A4" w:rsidRDefault="003437A4" w:rsidP="003437A4">
            <w:pPr>
              <w:pStyle w:val="ListParagraph"/>
              <w:rPr>
                <w:rFonts w:cs="Arial"/>
              </w:rPr>
            </w:pPr>
          </w:p>
          <w:p w14:paraId="5CD07580" w14:textId="77777777" w:rsidR="004E4C88" w:rsidRDefault="004E4C88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4E4C88">
              <w:rPr>
                <w:rFonts w:cs="Arial"/>
              </w:rPr>
              <w:t>Understanding of Alexandra Palace Charitable Status &amp; Aims</w:t>
            </w:r>
          </w:p>
          <w:p w14:paraId="443889DD" w14:textId="77777777" w:rsidR="00A74D4D" w:rsidRDefault="00A74D4D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Knowledge of the Theatre industry </w:t>
            </w:r>
          </w:p>
          <w:p w14:paraId="480DBF5F" w14:textId="77777777" w:rsidR="00A74D4D" w:rsidRDefault="00A74D4D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Knowledge of Alexandra Palace Theatre history</w:t>
            </w:r>
          </w:p>
          <w:p w14:paraId="5273826B" w14:textId="77777777" w:rsidR="00A74D4D" w:rsidRPr="004E4C88" w:rsidRDefault="00A74D4D" w:rsidP="00A74D4D">
            <w:pPr>
              <w:pStyle w:val="ListParagraph"/>
              <w:rPr>
                <w:rFonts w:cs="Arial"/>
              </w:rPr>
            </w:pPr>
          </w:p>
          <w:p w14:paraId="345F13B8" w14:textId="77777777" w:rsid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3E84534F" w14:textId="77777777" w:rsid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  <w:p w14:paraId="757CD2E4" w14:textId="77777777" w:rsidR="004E4C88" w:rsidRPr="004E4C88" w:rsidRDefault="004E4C88" w:rsidP="004E4C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CE30502" w14:textId="77777777" w:rsidR="001B3E0D" w:rsidRPr="001B3E0D" w:rsidRDefault="001B3E0D" w:rsidP="001B3E0D">
      <w:pPr>
        <w:rPr>
          <w:rFonts w:cs="Arial"/>
          <w:sz w:val="22"/>
          <w:szCs w:val="22"/>
        </w:rPr>
      </w:pPr>
    </w:p>
    <w:p w14:paraId="7C43D4B8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5144A37C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14:paraId="5140A3A3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37D28B04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14:paraId="232BFA63" w14:textId="77777777"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14:paraId="69316AF3" w14:textId="77777777"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14:paraId="27E0D4F4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14:paraId="775664F6" w14:textId="77777777"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14:paraId="486C26C8" w14:textId="77777777" w:rsidR="00C62C2D" w:rsidRPr="00C62C2D" w:rsidRDefault="00C62C2D" w:rsidP="00C62C2D">
      <w:pPr>
        <w:ind w:left="709" w:hanging="709"/>
        <w:rPr>
          <w:sz w:val="22"/>
          <w:szCs w:val="22"/>
        </w:rPr>
      </w:pPr>
    </w:p>
    <w:p w14:paraId="78189268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14:paraId="61B5921F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14:paraId="0DB3904C" w14:textId="77777777"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14:paraId="3CB36FB4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14:paraId="4AD119CB" w14:textId="77777777" w:rsidR="00F4013B" w:rsidRPr="00206054" w:rsidRDefault="00C62C2D" w:rsidP="00206054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14:paraId="52D74C93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28A1765A" w14:textId="77777777" w:rsidR="00C5492C" w:rsidRDefault="00C5492C">
      <w:pPr>
        <w:widowControl/>
        <w:suppressAutoHyphens w:val="0"/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55461118" w14:textId="77777777"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14:paraId="6C3A6402" w14:textId="77777777" w:rsidTr="0016371A">
        <w:tc>
          <w:tcPr>
            <w:tcW w:w="1704" w:type="dxa"/>
          </w:tcPr>
          <w:p w14:paraId="7C0A9A9C" w14:textId="77777777"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14:paraId="3DDA4B28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14:paraId="7A821A5D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14:paraId="420B4E51" w14:textId="77777777" w:rsidTr="0016371A">
        <w:tc>
          <w:tcPr>
            <w:tcW w:w="1704" w:type="dxa"/>
          </w:tcPr>
          <w:p w14:paraId="171B953E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14:paraId="1839306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14:paraId="6501F6A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14:paraId="1760DA8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14:paraId="79AB85A4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14:paraId="4432CB4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14:paraId="6BAE4A5F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14:paraId="186812F4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14:paraId="6BABD89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14:paraId="3AA1947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14:paraId="63C9714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14:paraId="088CA3C0" w14:textId="77777777" w:rsidTr="0016371A">
        <w:tc>
          <w:tcPr>
            <w:tcW w:w="1704" w:type="dxa"/>
          </w:tcPr>
          <w:p w14:paraId="46C842A1" w14:textId="77777777"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14:paraId="0BB1061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14:paraId="21434D8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14:paraId="2E026EE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14:paraId="2E65E14C" w14:textId="77777777"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14:paraId="1580F5B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14:paraId="0F5FC79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14:paraId="6879090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14:paraId="065D3B1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14:paraId="41B00B5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14:paraId="19AFCE5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14:paraId="2922E1D9" w14:textId="77777777" w:rsidTr="0016371A">
        <w:tc>
          <w:tcPr>
            <w:tcW w:w="1704" w:type="dxa"/>
          </w:tcPr>
          <w:p w14:paraId="1672A7B0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14:paraId="4797C17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14:paraId="23E694E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14:paraId="5FEA459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14:paraId="397D9BF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14:paraId="22D5E75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14:paraId="0319CC4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14:paraId="0FBF86E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14:paraId="41A833F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14:paraId="6CDDD9C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14:paraId="15F9763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14:paraId="1E394027" w14:textId="77777777"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14:paraId="155ECAAC" w14:textId="77777777" w:rsidR="00F4013B" w:rsidRPr="002A789E" w:rsidRDefault="00F4013B" w:rsidP="0016371A">
            <w:pPr>
              <w:rPr>
                <w:szCs w:val="20"/>
              </w:rPr>
            </w:pPr>
          </w:p>
          <w:p w14:paraId="7091EC4B" w14:textId="77777777"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14:paraId="59CC4AE7" w14:textId="77777777" w:rsidTr="0016371A">
        <w:tc>
          <w:tcPr>
            <w:tcW w:w="1704" w:type="dxa"/>
          </w:tcPr>
          <w:p w14:paraId="3A3F0B30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14:paraId="1F9D039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14:paraId="65A042F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14:paraId="5036395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14:paraId="4B4304F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14:paraId="652163D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14:paraId="4CFF5A1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14:paraId="7B2EEB6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14:paraId="520AD01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14:paraId="03DD3F26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14:paraId="1DC3D406" w14:textId="77777777" w:rsidTr="0016371A">
        <w:tc>
          <w:tcPr>
            <w:tcW w:w="1704" w:type="dxa"/>
          </w:tcPr>
          <w:p w14:paraId="0D625F4E" w14:textId="77777777"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14:paraId="11EEEF9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14:paraId="1669DC1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14:paraId="762DBB6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14:paraId="537AE56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14:paraId="2CBEDCC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14:paraId="3127D77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14:paraId="6082CE8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14:paraId="1539A4A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14:paraId="5F6F4AF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14:paraId="4B9B3EC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14:paraId="7CA9B674" w14:textId="77777777"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540E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5BC2" w14:textId="77777777" w:rsidR="005E406B" w:rsidRDefault="005E406B" w:rsidP="00FA0C96">
      <w:r>
        <w:separator/>
      </w:r>
    </w:p>
  </w:endnote>
  <w:endnote w:type="continuationSeparator" w:id="0">
    <w:p w14:paraId="466572BA" w14:textId="77777777" w:rsidR="005E406B" w:rsidRDefault="005E406B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18E1" w14:textId="77777777" w:rsidR="00C952A4" w:rsidRDefault="00C95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EC11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38002E87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7A05CF86" w14:textId="77777777" w:rsidR="00AA1E62" w:rsidRPr="00AA1E62" w:rsidRDefault="00AA1E62">
    <w:pPr>
      <w:pStyle w:val="Footer"/>
      <w:rPr>
        <w:color w:val="E62A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01E5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76D1712D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5BEFB405" w14:textId="77777777"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014B" w14:textId="77777777" w:rsidR="005E406B" w:rsidRDefault="005E406B" w:rsidP="00FA0C96">
      <w:r>
        <w:separator/>
      </w:r>
    </w:p>
  </w:footnote>
  <w:footnote w:type="continuationSeparator" w:id="0">
    <w:p w14:paraId="56EECE98" w14:textId="77777777" w:rsidR="005E406B" w:rsidRDefault="005E406B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F0E7" w14:textId="77777777" w:rsidR="00C952A4" w:rsidRDefault="00C95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33E0" w14:textId="77777777" w:rsidR="00C85416" w:rsidRDefault="00C85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578A" w14:textId="77777777"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14:paraId="5B8C2E96" w14:textId="77777777"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eastAsia="en-GB" w:bidi="ar-SA"/>
      </w:rPr>
      <w:drawing>
        <wp:inline distT="0" distB="0" distL="0" distR="0" wp14:anchorId="3CC56794" wp14:editId="7C235E39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40816" w14:textId="77777777"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AD"/>
    <w:multiLevelType w:val="hybridMultilevel"/>
    <w:tmpl w:val="F3A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0A4A"/>
    <w:multiLevelType w:val="hybridMultilevel"/>
    <w:tmpl w:val="D90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D30E7"/>
    <w:multiLevelType w:val="hybridMultilevel"/>
    <w:tmpl w:val="929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26D16"/>
    <w:multiLevelType w:val="hybridMultilevel"/>
    <w:tmpl w:val="42D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25F"/>
    <w:multiLevelType w:val="hybridMultilevel"/>
    <w:tmpl w:val="52E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6"/>
  </w:num>
  <w:num w:numId="10">
    <w:abstractNumId w:val="20"/>
  </w:num>
  <w:num w:numId="11">
    <w:abstractNumId w:val="18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  <w:num w:numId="20">
    <w:abstractNumId w:val="1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Russo">
    <w15:presenceInfo w15:providerId="AD" w15:userId="S-1-5-21-762470229-300416183-564816642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A16A5"/>
    <w:rsid w:val="000B6E3F"/>
    <w:rsid w:val="000C4BB6"/>
    <w:rsid w:val="00114CA3"/>
    <w:rsid w:val="001514D4"/>
    <w:rsid w:val="001730AF"/>
    <w:rsid w:val="001B3E0D"/>
    <w:rsid w:val="00206054"/>
    <w:rsid w:val="00286923"/>
    <w:rsid w:val="002925CA"/>
    <w:rsid w:val="002B27F0"/>
    <w:rsid w:val="002F4D86"/>
    <w:rsid w:val="00316A77"/>
    <w:rsid w:val="003437A4"/>
    <w:rsid w:val="004009DE"/>
    <w:rsid w:val="004820F0"/>
    <w:rsid w:val="004E4C88"/>
    <w:rsid w:val="004F65C0"/>
    <w:rsid w:val="00517F75"/>
    <w:rsid w:val="00535B93"/>
    <w:rsid w:val="005E406B"/>
    <w:rsid w:val="005F3F6C"/>
    <w:rsid w:val="00607AE1"/>
    <w:rsid w:val="00725D79"/>
    <w:rsid w:val="00732360"/>
    <w:rsid w:val="007A56F8"/>
    <w:rsid w:val="007A71EE"/>
    <w:rsid w:val="007B47F0"/>
    <w:rsid w:val="00842896"/>
    <w:rsid w:val="00854CF2"/>
    <w:rsid w:val="008960F9"/>
    <w:rsid w:val="008C5B74"/>
    <w:rsid w:val="008F655C"/>
    <w:rsid w:val="00942F49"/>
    <w:rsid w:val="009C28C2"/>
    <w:rsid w:val="009E5B80"/>
    <w:rsid w:val="00A72E24"/>
    <w:rsid w:val="00A74D4D"/>
    <w:rsid w:val="00AA1E62"/>
    <w:rsid w:val="00AD2C72"/>
    <w:rsid w:val="00B044F4"/>
    <w:rsid w:val="00B1061A"/>
    <w:rsid w:val="00BD52EB"/>
    <w:rsid w:val="00C05689"/>
    <w:rsid w:val="00C5492C"/>
    <w:rsid w:val="00C62C2D"/>
    <w:rsid w:val="00C6607E"/>
    <w:rsid w:val="00C85416"/>
    <w:rsid w:val="00C949BD"/>
    <w:rsid w:val="00C952A4"/>
    <w:rsid w:val="00D41957"/>
    <w:rsid w:val="00DB375F"/>
    <w:rsid w:val="00E00340"/>
    <w:rsid w:val="00E544F3"/>
    <w:rsid w:val="00EA579A"/>
    <w:rsid w:val="00EE3F1E"/>
    <w:rsid w:val="00EF25E2"/>
    <w:rsid w:val="00F4013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A7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9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2C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2C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9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2C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2C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06CE-9F53-4097-B253-6105221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Mark Civil</cp:lastModifiedBy>
  <cp:revision>3</cp:revision>
  <dcterms:created xsi:type="dcterms:W3CDTF">2019-09-19T15:07:00Z</dcterms:created>
  <dcterms:modified xsi:type="dcterms:W3CDTF">2019-09-20T10:36:00Z</dcterms:modified>
</cp:coreProperties>
</file>